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2CA59" w14:textId="77777777" w:rsidR="00A33B77" w:rsidRDefault="00A33B77"/>
    <w:p w14:paraId="23D99000" w14:textId="77777777" w:rsidR="005A2D25" w:rsidRDefault="005A2D25" w:rsidP="00316413">
      <w:pPr>
        <w:spacing w:after="0"/>
      </w:pPr>
    </w:p>
    <w:p w14:paraId="6C761767" w14:textId="77777777" w:rsidR="00316413" w:rsidRDefault="00316413" w:rsidP="00316413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</w:p>
    <w:p w14:paraId="42D1CC34" w14:textId="5CC7B754" w:rsid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Il Centro Internazionale di Formazione dell’Organizzazione Internazionale del Lavoro (ITCILO), con sede a Torino, è l’agenzia di formazione dell’ILO. La sua missione è contribuire alla realizzazione </w:t>
      </w:r>
      <w:r w:rsidR="00797625">
        <w:rPr>
          <w:rFonts w:asciiTheme="minorHAnsi" w:eastAsia="Calibri" w:hAnsiTheme="minorHAnsi" w:cstheme="minorHAnsi"/>
          <w:sz w:val="22"/>
          <w:szCs w:val="22"/>
          <w:lang w:val="it-IT"/>
        </w:rPr>
        <w:t>della giustizia sociale attraverso il</w:t>
      </w:r>
      <w:r w:rsidR="00797625"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 </w:t>
      </w: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lavoro dignitoso per tutti, uomini e donne, </w:t>
      </w:r>
      <w:r w:rsidR="00797625">
        <w:rPr>
          <w:rFonts w:asciiTheme="minorHAnsi" w:eastAsia="Calibri" w:hAnsiTheme="minorHAnsi" w:cstheme="minorHAnsi"/>
          <w:sz w:val="22"/>
          <w:szCs w:val="22"/>
          <w:lang w:val="it-IT"/>
        </w:rPr>
        <w:t>mediante</w:t>
      </w:r>
      <w:r w:rsidR="00797625"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 </w:t>
      </w: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programmi di apprendimento e sviluppo delle capacità. </w:t>
      </w:r>
    </w:p>
    <w:p w14:paraId="0D95574B" w14:textId="77777777" w:rsid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</w:p>
    <w:p w14:paraId="5C31524A" w14:textId="74D0F9BD" w:rsidR="00A33B77" w:rsidRP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Il Centro si impegna a promuovere l’Obiettivo 8 dell’Agenda 2030 per lo Sviluppo Sostenibile, ovvero “Promuovere una crescita economica inclusiva e sostenibile, un’occupazione piena e produttiva e un lavoro dignitoso per tutti”, attraverso una vasta gamma di programmi di formazione, attività istituzionali di </w:t>
      </w:r>
      <w:proofErr w:type="spellStart"/>
      <w:r w:rsidRPr="00E227CF">
        <w:rPr>
          <w:rFonts w:asciiTheme="minorHAnsi" w:eastAsia="Calibri" w:hAnsiTheme="minorHAnsi" w:cstheme="minorHAnsi"/>
          <w:i/>
          <w:iCs/>
          <w:sz w:val="22"/>
          <w:szCs w:val="22"/>
          <w:lang w:val="it-IT"/>
        </w:rPr>
        <w:t>capacity</w:t>
      </w:r>
      <w:proofErr w:type="spellEnd"/>
      <w:r w:rsidRPr="00E227CF">
        <w:rPr>
          <w:rFonts w:asciiTheme="minorHAnsi" w:eastAsia="Calibri" w:hAnsiTheme="minorHAnsi" w:cstheme="minorHAnsi"/>
          <w:i/>
          <w:iCs/>
          <w:sz w:val="22"/>
          <w:szCs w:val="22"/>
          <w:lang w:val="it-IT"/>
        </w:rPr>
        <w:t xml:space="preserve"> </w:t>
      </w:r>
      <w:proofErr w:type="spellStart"/>
      <w:r w:rsidR="00797625" w:rsidRPr="00E227CF">
        <w:rPr>
          <w:rFonts w:asciiTheme="minorHAnsi" w:eastAsia="Calibri" w:hAnsiTheme="minorHAnsi" w:cstheme="minorHAnsi"/>
          <w:i/>
          <w:iCs/>
          <w:sz w:val="22"/>
          <w:szCs w:val="22"/>
          <w:lang w:val="it-IT"/>
        </w:rPr>
        <w:t>development</w:t>
      </w:r>
      <w:proofErr w:type="spellEnd"/>
      <w:r w:rsidR="00797625"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 </w:t>
      </w: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>e iniziative di condivisione delle conoscenze rivolte a governi, organizzazioni dei lavoratori e dei datori di lavoro, nonché ad altri partner per lo sviluppo. Il suo obiettivo è essere un luogo d’incontro tra saperi e pratiche sul mondo del lavoro, in cui il dialogo sociale tripartito si combina con l’innovazione e le tecnologie emergenti.</w:t>
      </w:r>
    </w:p>
    <w:p w14:paraId="6B2ED372" w14:textId="77777777" w:rsidR="00A33B77" w:rsidRP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</w:p>
    <w:p w14:paraId="56BA5593" w14:textId="77777777" w:rsid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>Nel quadro della lunga collaborazione tra l’ITCILO e i Jobs Film Days (JFD), e in occasione del 60° anniversario della fondazione del Centro, in questa nuova edizione del Film Festival viene indetto il Premio cinematografico internazionale “DECENT WORK FOR ALL – 2025” JFD – ITCILO.</w:t>
      </w:r>
    </w:p>
    <w:p w14:paraId="1E23E4AB" w14:textId="77777777" w:rsid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</w:p>
    <w:p w14:paraId="6FAFD58F" w14:textId="77777777" w:rsid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>Il premio ha l’obiettivo di valorizzare opere audiovisive che raccontino storie positive di promozione e rispetto dei diritti sul lavoro, oppure denuncino situazioni di violazione dei diritti dei lavoratori o di assenza di condizioni di lavoro dignitose, in linea con i principi dell’Agenda per il lavoro dignitoso dell’ILO. Il concorso è aperto a giovani registi provenienti da Paesi a basso e medio reddito, secondo la classificazione OCSE/DAC 2024–2025.</w:t>
      </w:r>
    </w:p>
    <w:p w14:paraId="2D14AC85" w14:textId="77777777" w:rsidR="00A33B77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</w:p>
    <w:p w14:paraId="0BD08CF1" w14:textId="1009BAE7" w:rsidR="004779D1" w:rsidRPr="004779D1" w:rsidRDefault="00A33B77" w:rsidP="00A33B77">
      <w:pPr>
        <w:pStyle w:val="CorpoA"/>
        <w:jc w:val="both"/>
        <w:rPr>
          <w:rFonts w:asciiTheme="minorHAnsi" w:eastAsia="Calibri" w:hAnsiTheme="minorHAnsi" w:cstheme="minorHAnsi"/>
          <w:sz w:val="22"/>
          <w:szCs w:val="22"/>
          <w:lang w:val="it-IT"/>
        </w:rPr>
      </w:pP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>I cortometraggi vincitori riceveranno riconoscimenti ufficiali e visibilità internazionale, contribuendo a rafforzare la consapevolezza globale sull’importanza del lavoro dignitoso come fondamento dello sviluppo sostenibile e di una globalizzazione giusta, capace di contribuire concretamente al</w:t>
      </w:r>
      <w:r w:rsidR="00797625">
        <w:rPr>
          <w:rFonts w:asciiTheme="minorHAnsi" w:eastAsia="Calibri" w:hAnsiTheme="minorHAnsi" w:cstheme="minorHAnsi"/>
          <w:sz w:val="22"/>
          <w:szCs w:val="22"/>
          <w:lang w:val="it-IT"/>
        </w:rPr>
        <w:t>la</w:t>
      </w: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 </w:t>
      </w:r>
      <w:r w:rsidR="00797625">
        <w:rPr>
          <w:rFonts w:asciiTheme="minorHAnsi" w:eastAsia="Calibri" w:hAnsiTheme="minorHAnsi" w:cstheme="minorHAnsi"/>
          <w:sz w:val="22"/>
          <w:szCs w:val="22"/>
          <w:lang w:val="it-IT"/>
        </w:rPr>
        <w:t xml:space="preserve">giustizia sociale ed alla </w:t>
      </w:r>
      <w:r w:rsidRPr="00A33B77">
        <w:rPr>
          <w:rFonts w:asciiTheme="minorHAnsi" w:eastAsia="Calibri" w:hAnsiTheme="minorHAnsi" w:cstheme="minorHAnsi"/>
          <w:sz w:val="22"/>
          <w:szCs w:val="22"/>
          <w:lang w:val="it-IT"/>
        </w:rPr>
        <w:t>riduzione della povertà.</w:t>
      </w:r>
    </w:p>
    <w:sectPr w:rsidR="004779D1" w:rsidRPr="004779D1" w:rsidSect="00316413">
      <w:headerReference w:type="default" r:id="rId6"/>
      <w:pgSz w:w="11906" w:h="16838"/>
      <w:pgMar w:top="1440" w:right="15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D8311" w14:textId="77777777" w:rsidR="00AB5028" w:rsidRDefault="00AB5028" w:rsidP="005668DD">
      <w:pPr>
        <w:spacing w:after="0" w:line="240" w:lineRule="auto"/>
      </w:pPr>
      <w:r>
        <w:separator/>
      </w:r>
    </w:p>
  </w:endnote>
  <w:endnote w:type="continuationSeparator" w:id="0">
    <w:p w14:paraId="2E3B0A80" w14:textId="77777777" w:rsidR="00AB5028" w:rsidRDefault="00AB5028" w:rsidP="00566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95AB6" w14:textId="77777777" w:rsidR="00AB5028" w:rsidRDefault="00AB5028" w:rsidP="005668DD">
      <w:pPr>
        <w:spacing w:after="0" w:line="240" w:lineRule="auto"/>
      </w:pPr>
      <w:r>
        <w:separator/>
      </w:r>
    </w:p>
  </w:footnote>
  <w:footnote w:type="continuationSeparator" w:id="0">
    <w:p w14:paraId="0288F20F" w14:textId="77777777" w:rsidR="00AB5028" w:rsidRDefault="00AB5028" w:rsidP="00566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9E275" w14:textId="77777777" w:rsidR="005668DD" w:rsidRDefault="005668D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31FA15B0" wp14:editId="621EC26C">
          <wp:simplePos x="914400" y="447675"/>
          <wp:positionH relativeFrom="page">
            <wp:align>left</wp:align>
          </wp:positionH>
          <wp:positionV relativeFrom="page">
            <wp:align>top</wp:align>
          </wp:positionV>
          <wp:extent cx="7542000" cy="10666800"/>
          <wp:effectExtent l="0" t="0" r="1905" b="127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ta intestata_A4_pr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0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D25"/>
    <w:rsid w:val="001103C1"/>
    <w:rsid w:val="00193D99"/>
    <w:rsid w:val="00205C5E"/>
    <w:rsid w:val="00205FBF"/>
    <w:rsid w:val="00302718"/>
    <w:rsid w:val="00316413"/>
    <w:rsid w:val="004779D1"/>
    <w:rsid w:val="00482DA4"/>
    <w:rsid w:val="005668DD"/>
    <w:rsid w:val="005A2D25"/>
    <w:rsid w:val="00605BE4"/>
    <w:rsid w:val="00662A4A"/>
    <w:rsid w:val="006B2D24"/>
    <w:rsid w:val="00797625"/>
    <w:rsid w:val="00850C72"/>
    <w:rsid w:val="0087291E"/>
    <w:rsid w:val="00980BD9"/>
    <w:rsid w:val="00A33B77"/>
    <w:rsid w:val="00AB5028"/>
    <w:rsid w:val="00B77F69"/>
    <w:rsid w:val="00C37452"/>
    <w:rsid w:val="00D53D81"/>
    <w:rsid w:val="00D56C3C"/>
    <w:rsid w:val="00E2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7CFA8"/>
  <w15:chartTrackingRefBased/>
  <w15:docId w15:val="{0CC019A2-4DD5-40F9-9A27-DB1CF862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68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8DD"/>
  </w:style>
  <w:style w:type="paragraph" w:styleId="Footer">
    <w:name w:val="footer"/>
    <w:basedOn w:val="Normal"/>
    <w:link w:val="FooterChar"/>
    <w:uiPriority w:val="99"/>
    <w:unhideWhenUsed/>
    <w:rsid w:val="005668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8DD"/>
  </w:style>
  <w:style w:type="character" w:styleId="Hyperlink">
    <w:name w:val="Hyperlink"/>
    <w:basedOn w:val="DefaultParagraphFont"/>
    <w:rsid w:val="005A2D25"/>
    <w:rPr>
      <w:color w:val="0000FF"/>
      <w:u w:val="single"/>
    </w:rPr>
  </w:style>
  <w:style w:type="paragraph" w:customStyle="1" w:styleId="address">
    <w:name w:val="address"/>
    <w:basedOn w:val="Normal"/>
    <w:rsid w:val="005A2D25"/>
    <w:pPr>
      <w:spacing w:before="1418" w:after="0" w:line="240" w:lineRule="auto"/>
      <w:ind w:right="284"/>
    </w:pPr>
    <w:rPr>
      <w:rFonts w:ascii="Arial" w:eastAsia="Times New Roman" w:hAnsi="Arial" w:cs="Times New Roman"/>
      <w:szCs w:val="20"/>
      <w:lang w:eastAsia="en-GB"/>
    </w:rPr>
  </w:style>
  <w:style w:type="paragraph" w:customStyle="1" w:styleId="CorpoA">
    <w:name w:val="Corpo A"/>
    <w:rsid w:val="005A2D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7976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9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00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Mirabile</dc:creator>
  <cp:keywords/>
  <dc:description/>
  <cp:lastModifiedBy>Mara Cerdeiro</cp:lastModifiedBy>
  <cp:revision>2</cp:revision>
  <dcterms:created xsi:type="dcterms:W3CDTF">2025-08-12T08:56:00Z</dcterms:created>
  <dcterms:modified xsi:type="dcterms:W3CDTF">2025-08-12T08:56:00Z</dcterms:modified>
</cp:coreProperties>
</file>